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791876">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«Предоставление информации из реестра объек</w:t>
      </w:r>
      <w:r w:rsidR="006B225D">
        <w:rPr>
          <w:rFonts w:ascii="Arial" w:hAnsi="Arial" w:cs="Arial"/>
          <w:sz w:val="24"/>
          <w:szCs w:val="24"/>
        </w:rPr>
        <w:t>тов муниципальной собственности</w:t>
      </w:r>
      <w:r w:rsidRPr="004D4801">
        <w:rPr>
          <w:rFonts w:ascii="Arial" w:hAnsi="Arial" w:cs="Arial"/>
          <w:sz w:val="24"/>
          <w:szCs w:val="24"/>
        </w:rPr>
        <w:t xml:space="preserve"> (предос</w:t>
      </w:r>
      <w:r w:rsidR="006B225D">
        <w:rPr>
          <w:rFonts w:ascii="Arial" w:hAnsi="Arial" w:cs="Arial"/>
          <w:sz w:val="24"/>
          <w:szCs w:val="24"/>
        </w:rPr>
        <w:t xml:space="preserve">тавление информации из реестра </w:t>
      </w:r>
      <w:r w:rsidRPr="004D4801">
        <w:rPr>
          <w:rFonts w:ascii="Arial" w:hAnsi="Arial" w:cs="Arial"/>
          <w:sz w:val="24"/>
          <w:szCs w:val="24"/>
        </w:rPr>
        <w:t>муниципал</w:t>
      </w:r>
      <w:r w:rsidR="006B225D">
        <w:rPr>
          <w:rFonts w:ascii="Arial" w:hAnsi="Arial" w:cs="Arial"/>
          <w:sz w:val="24"/>
          <w:szCs w:val="24"/>
        </w:rPr>
        <w:t xml:space="preserve">ьного имущества)» </w:t>
      </w:r>
      <w:r w:rsidR="006B225D" w:rsidRPr="00D92845">
        <w:rPr>
          <w:rFonts w:ascii="Arial" w:hAnsi="Arial" w:cs="Arial"/>
          <w:sz w:val="24"/>
        </w:rPr>
        <w:t xml:space="preserve">согласно приложению </w:t>
      </w:r>
      <w:r w:rsidR="006B225D">
        <w:rPr>
          <w:rFonts w:ascii="Arial" w:hAnsi="Arial" w:cs="Arial"/>
          <w:sz w:val="24"/>
        </w:rPr>
        <w:t xml:space="preserve">к </w:t>
      </w:r>
      <w:r w:rsidR="006B225D" w:rsidRPr="005B487C">
        <w:rPr>
          <w:rFonts w:ascii="Arial" w:hAnsi="Arial" w:cs="Arial"/>
          <w:sz w:val="24"/>
        </w:rPr>
        <w:t>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7015D" w:rsidRDefault="009D17FE" w:rsidP="00912857">
      <w:pPr>
        <w:jc w:val="right"/>
        <w:rPr>
          <w:rFonts w:ascii="Arial" w:hAnsi="Arial" w:cs="Arial"/>
          <w:sz w:val="24"/>
          <w:szCs w:val="24"/>
        </w:rPr>
      </w:pP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Pr="004B7F08">
        <w:rPr>
          <w:rFonts w:ascii="Arial" w:hAnsi="Arial" w:cs="Arial"/>
          <w:sz w:val="24"/>
          <w:szCs w:val="24"/>
        </w:rPr>
        <w:t>201</w:t>
      </w:r>
      <w:r w:rsidR="00C11D52">
        <w:rPr>
          <w:rFonts w:ascii="Arial" w:hAnsi="Arial" w:cs="Arial"/>
          <w:sz w:val="24"/>
          <w:szCs w:val="24"/>
        </w:rPr>
        <w:t>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7C4C9F" w:rsidRDefault="00912857" w:rsidP="00912857">
      <w:pPr>
        <w:suppressAutoHyphens/>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w:t>
      </w:r>
      <w:r w:rsidRPr="006B225D">
        <w:rPr>
          <w:rFonts w:ascii="Arial" w:hAnsi="Arial" w:cs="Arial"/>
          <w:b/>
          <w:sz w:val="24"/>
          <w:szCs w:val="24"/>
        </w:rPr>
        <w:t>Предоставление информации из реестра объект</w:t>
      </w:r>
      <w:r>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r w:rsidRPr="00C73176">
        <w:rPr>
          <w:rFonts w:ascii="Arial" w:hAnsi="Arial" w:cs="Arial"/>
          <w:b/>
          <w:sz w:val="24"/>
          <w:szCs w:val="24"/>
          <w:lang w:eastAsia="ar-SA"/>
        </w:rPr>
        <w:t xml:space="preserve">»  </w:t>
      </w:r>
    </w:p>
    <w:p w:rsidR="00912857" w:rsidRPr="00C73176" w:rsidRDefault="00912857" w:rsidP="00912857">
      <w:pPr>
        <w:suppressAutoHyphens/>
        <w:jc w:val="center"/>
        <w:rPr>
          <w:b/>
          <w:sz w:val="28"/>
          <w:szCs w:val="28"/>
          <w:lang w:eastAsia="ar-SA"/>
        </w:rPr>
      </w:pPr>
    </w:p>
    <w:p w:rsidR="00912857" w:rsidRDefault="00912857" w:rsidP="00912857">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Pr="00A56698" w:rsidRDefault="00912857" w:rsidP="00912857">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w:t>
      </w:r>
      <w:r w:rsidRPr="00913A4F">
        <w:rPr>
          <w:rFonts w:ascii="Arial" w:hAnsi="Arial" w:cs="Arial"/>
          <w:sz w:val="24"/>
          <w:szCs w:val="24"/>
        </w:rPr>
        <w:lastRenderedPageBreak/>
        <w:t>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4"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sasay</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выписка из реестра муниципального имущества; </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в письменном виде мотивированное решение об отказе в предоставлении информации.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Предоставление муниципальной услуги осуществляется в соответствии с:</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r w:rsidRPr="004D4801">
        <w:rPr>
          <w:rFonts w:ascii="Arial" w:hAnsi="Arial" w:cs="Arial"/>
          <w:sz w:val="24"/>
          <w:szCs w:val="24"/>
        </w:rPr>
        <w:t xml:space="preserve">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Приказом Министерства экономического развития от 30.08.2011</w:t>
      </w:r>
      <w:r w:rsidR="00E0058A">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 xml:space="preserve">Для получения муниципальной услуги заявитель представляет в Администрацию   запрос о предоставлении информации по установленной форме (согласно Приложению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цель получения информации; </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количество экземпляров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w:t>
      </w:r>
      <w:r w:rsidR="00E0058A">
        <w:rPr>
          <w:rFonts w:ascii="Arial" w:hAnsi="Arial" w:cs="Arial"/>
          <w:sz w:val="24"/>
          <w:szCs w:val="24"/>
        </w:rPr>
        <w:t xml:space="preserve"> </w:t>
      </w:r>
      <w:r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согласие на обработку персональных данных;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w:t>
      </w:r>
      <w:r w:rsidR="00E0058A">
        <w:rPr>
          <w:rFonts w:ascii="Arial" w:hAnsi="Arial" w:cs="Arial"/>
          <w:sz w:val="24"/>
          <w:szCs w:val="24"/>
        </w:rPr>
        <w:t xml:space="preserve"> </w:t>
      </w:r>
      <w:r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Pr="004D4801">
        <w:rPr>
          <w:rFonts w:ascii="Arial" w:hAnsi="Arial" w:cs="Arial"/>
          <w:sz w:val="24"/>
          <w:szCs w:val="24"/>
        </w:rPr>
        <w:t>запрос</w:t>
      </w:r>
      <w:r w:rsidR="007D051E">
        <w:rPr>
          <w:rFonts w:ascii="Arial" w:hAnsi="Arial" w:cs="Arial"/>
          <w:sz w:val="24"/>
          <w:szCs w:val="24"/>
        </w:rPr>
        <w:t>)</w:t>
      </w:r>
      <w:r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008C7079" w:rsidRPr="004D4801">
        <w:rPr>
          <w:rFonts w:ascii="Arial" w:hAnsi="Arial" w:cs="Arial"/>
          <w:sz w:val="24"/>
          <w:szCs w:val="24"/>
        </w:rPr>
        <w:t xml:space="preserve"> </w:t>
      </w:r>
      <w:r w:rsidRPr="004D4801">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8C7079" w:rsidRPr="004D4801">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4A3E48" w:rsidP="00C30736">
      <w:pPr>
        <w:pStyle w:val="ConsPlusNormal"/>
        <w:ind w:firstLine="709"/>
        <w:jc w:val="both"/>
        <w:rPr>
          <w:sz w:val="24"/>
          <w:szCs w:val="24"/>
        </w:rPr>
      </w:pPr>
      <w:r>
        <w:rPr>
          <w:sz w:val="24"/>
          <w:szCs w:val="24"/>
        </w:rPr>
        <w:t>10</w:t>
      </w:r>
      <w:r w:rsidR="00E0058A">
        <w:rPr>
          <w:sz w:val="24"/>
          <w:szCs w:val="24"/>
        </w:rPr>
        <w:t>.</w:t>
      </w:r>
      <w:r w:rsidR="00E0058A" w:rsidRPr="00B4659B">
        <w:rPr>
          <w:sz w:val="24"/>
          <w:szCs w:val="24"/>
        </w:rPr>
        <w:t xml:space="preserve"> </w:t>
      </w:r>
      <w:r w:rsidR="00E0058A">
        <w:rPr>
          <w:sz w:val="24"/>
          <w:szCs w:val="24"/>
        </w:rPr>
        <w:t xml:space="preserve">Администрация Сайгинского сельского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11.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отсутствии в запросе согласия заявителя на обработку его персональных данных;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при отсутствии в запросе информации о характеристике объекта, в отношении которого запрашивается информация, позволяющая е</w:t>
      </w:r>
      <w:r w:rsidR="004A3E48">
        <w:rPr>
          <w:rFonts w:ascii="Arial" w:hAnsi="Arial" w:cs="Arial"/>
          <w:sz w:val="24"/>
          <w:szCs w:val="24"/>
        </w:rPr>
        <w:t xml:space="preserve">го однозначно идентифицировать </w:t>
      </w:r>
      <w:r w:rsidRPr="004D4801">
        <w:rPr>
          <w:rFonts w:ascii="Arial" w:hAnsi="Arial" w:cs="Arial"/>
          <w:sz w:val="24"/>
          <w:szCs w:val="24"/>
        </w:rPr>
        <w:t xml:space="preserve">(наименование объекта, местоположение (адресный ориентир), площадь или технические характеристики объекта);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3) некачественное (нечёткое) изображение текста запроса при предоставлении муниципальной услуги в электронной форме. </w:t>
      </w:r>
    </w:p>
    <w:p w:rsidR="00912857" w:rsidRDefault="00912857" w:rsidP="00912857">
      <w:pPr>
        <w:spacing w:after="0" w:line="240" w:lineRule="auto"/>
        <w:jc w:val="center"/>
        <w:rPr>
          <w:rFonts w:ascii="Arial" w:hAnsi="Arial" w:cs="Arial"/>
          <w:b/>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12.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2) объект учёта отсутствует в ре</w:t>
      </w:r>
      <w:r w:rsidR="00325BFE">
        <w:rPr>
          <w:rFonts w:ascii="Arial" w:hAnsi="Arial" w:cs="Arial"/>
          <w:sz w:val="24"/>
          <w:szCs w:val="24"/>
        </w:rPr>
        <w:t>естре муниципального имущества.</w:t>
      </w:r>
    </w:p>
    <w:p w:rsidR="004A3E48"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912857" w:rsidRDefault="00912857"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13</w:t>
      </w:r>
      <w:r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325BFE"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14</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25BFE" w:rsidP="00C30736">
      <w:pPr>
        <w:spacing w:after="0" w:line="240" w:lineRule="auto"/>
        <w:ind w:firstLine="709"/>
        <w:jc w:val="both"/>
        <w:rPr>
          <w:rFonts w:ascii="Arial" w:hAnsi="Arial" w:cs="Arial"/>
          <w:sz w:val="24"/>
          <w:szCs w:val="24"/>
        </w:rPr>
      </w:pPr>
      <w:r>
        <w:rPr>
          <w:rFonts w:ascii="Arial" w:eastAsia="PMingLiU" w:hAnsi="Arial" w:cs="Arial"/>
          <w:bCs/>
          <w:sz w:val="24"/>
          <w:szCs w:val="24"/>
        </w:rPr>
        <w:t>16</w:t>
      </w:r>
      <w:r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допуск сурдопереводчика и тифлосурдопереводчика;</w:t>
      </w:r>
    </w:p>
    <w:p w:rsidR="00325BFE" w:rsidRPr="00871096" w:rsidRDefault="00325BFE" w:rsidP="00C30736">
      <w:pPr>
        <w:suppressAutoHyphens/>
        <w:spacing w:after="0" w:line="240" w:lineRule="auto"/>
        <w:ind w:firstLine="709"/>
        <w:jc w:val="both"/>
        <w:rPr>
          <w:rFonts w:ascii="Arial" w:hAnsi="Arial" w:cs="Arial"/>
          <w:sz w:val="24"/>
          <w:szCs w:val="24"/>
        </w:rPr>
      </w:pPr>
      <w:r w:rsidRPr="00871096">
        <w:rPr>
          <w:rFonts w:ascii="Arial" w:hAnsi="Arial" w:cs="Arial"/>
          <w:sz w:val="24"/>
          <w:szCs w:val="24"/>
        </w:rPr>
        <w:t>допуск собаки-проводника;</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bCs/>
          <w:sz w:val="24"/>
          <w:szCs w:val="24"/>
        </w:rPr>
        <w:t>и муниципальных услуг (функций)</w:t>
      </w:r>
      <w:r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bCs/>
          <w:sz w:val="24"/>
          <w:szCs w:val="24"/>
        </w:rPr>
        <w:t xml:space="preserve"> муниципальных услуг (функций) </w:t>
      </w:r>
      <w:r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25BFE" w:rsidP="00C30736">
      <w:pPr>
        <w:spacing w:after="0" w:line="240" w:lineRule="auto"/>
        <w:ind w:firstLine="709"/>
        <w:jc w:val="both"/>
        <w:rPr>
          <w:rFonts w:ascii="Arial" w:hAnsi="Arial" w:cs="Arial"/>
          <w:sz w:val="24"/>
          <w:szCs w:val="24"/>
        </w:rPr>
      </w:pPr>
      <w:r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 19</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письменного мотивированного отказа в предоставлении муниципальной услуги. </w:t>
      </w: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Блок-схема последовательности действий при предоставлении заявителю муниципальной услуги приведена в Приложении № 2 к настоящему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Прием и регистрация запроса о предоставлении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39768E"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20. </w:t>
      </w:r>
      <w:r w:rsidR="009D17FE" w:rsidRPr="004D4801">
        <w:rPr>
          <w:rFonts w:ascii="Arial" w:hAnsi="Arial" w:cs="Arial"/>
          <w:sz w:val="24"/>
          <w:szCs w:val="24"/>
        </w:rPr>
        <w:t>Основанием для начала процедуры предоставления информации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Документы</w:t>
      </w:r>
      <w:r w:rsidR="0039768E">
        <w:rPr>
          <w:rFonts w:ascii="Arial" w:hAnsi="Arial" w:cs="Arial"/>
          <w:sz w:val="24"/>
          <w:szCs w:val="24"/>
        </w:rPr>
        <w:t xml:space="preserve">, направленные в Администрацию </w:t>
      </w:r>
      <w:r w:rsidRPr="004D4801">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в журнале регистрации с присвоением регистрационного порядкового номера. По желанию заявителя при приеме и регистрации </w:t>
      </w:r>
      <w:r w:rsidR="008C7079">
        <w:rPr>
          <w:rFonts w:ascii="Arial" w:hAnsi="Arial" w:cs="Arial"/>
          <w:sz w:val="24"/>
          <w:szCs w:val="24"/>
        </w:rPr>
        <w:t>завления</w:t>
      </w:r>
      <w:r w:rsidRPr="004D4801">
        <w:rPr>
          <w:rFonts w:ascii="Arial" w:hAnsi="Arial" w:cs="Arial"/>
          <w:sz w:val="24"/>
          <w:szCs w:val="24"/>
        </w:rPr>
        <w:t xml:space="preserve"> на втором экземпляре специалист Администрации, проставляет отметку о принятии </w:t>
      </w:r>
      <w:r w:rsidR="008C7079">
        <w:rPr>
          <w:rFonts w:ascii="Arial" w:hAnsi="Arial" w:cs="Arial"/>
          <w:sz w:val="24"/>
          <w:szCs w:val="24"/>
        </w:rPr>
        <w:t>заявления</w:t>
      </w:r>
      <w:r w:rsidRPr="004D4801">
        <w:rPr>
          <w:rFonts w:ascii="Arial" w:hAnsi="Arial" w:cs="Arial"/>
          <w:sz w:val="24"/>
          <w:szCs w:val="24"/>
        </w:rPr>
        <w:t xml:space="preserve"> с указанием даты представления.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Максимальный срок в</w:t>
      </w:r>
      <w:r w:rsidR="008C7079">
        <w:rPr>
          <w:rFonts w:ascii="Arial" w:hAnsi="Arial" w:cs="Arial"/>
          <w:sz w:val="24"/>
          <w:szCs w:val="24"/>
        </w:rPr>
        <w:t>ыполнения действия составляет 15</w:t>
      </w:r>
      <w:r w:rsidRPr="004D4801">
        <w:rPr>
          <w:rFonts w:ascii="Arial" w:hAnsi="Arial" w:cs="Arial"/>
          <w:sz w:val="24"/>
          <w:szCs w:val="24"/>
        </w:rPr>
        <w:t xml:space="preserve"> минут. Действие совершается в присутствии заявителя.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Поиск необходимой информации, формирование и подписание выписки из р</w:t>
      </w:r>
      <w:r w:rsidR="00912857">
        <w:rPr>
          <w:rFonts w:ascii="Arial" w:hAnsi="Arial" w:cs="Arial"/>
          <w:b/>
          <w:sz w:val="24"/>
          <w:szCs w:val="24"/>
        </w:rPr>
        <w:t>еестра муниципального имущества</w:t>
      </w:r>
    </w:p>
    <w:p w:rsidR="00912857" w:rsidRDefault="00912857" w:rsidP="00912857">
      <w:pPr>
        <w:spacing w:after="0" w:line="240" w:lineRule="auto"/>
        <w:jc w:val="center"/>
        <w:rPr>
          <w:rFonts w:ascii="Arial" w:hAnsi="Arial" w:cs="Arial"/>
          <w:sz w:val="24"/>
          <w:szCs w:val="24"/>
        </w:rPr>
      </w:pPr>
    </w:p>
    <w:p w:rsidR="0039768E"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21. </w:t>
      </w:r>
      <w:r w:rsidR="009D17FE" w:rsidRPr="004D4801">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 xml:space="preserve">Администрации </w:t>
      </w:r>
      <w:r w:rsidR="009D17FE"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009D17FE" w:rsidRPr="004D4801">
        <w:rPr>
          <w:rFonts w:ascii="Arial" w:hAnsi="Arial" w:cs="Arial"/>
          <w:sz w:val="24"/>
          <w:szCs w:val="24"/>
        </w:rPr>
        <w:t xml:space="preserve">: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39768E" w:rsidRPr="004D4801">
        <w:rPr>
          <w:rFonts w:ascii="Arial" w:hAnsi="Arial" w:cs="Arial"/>
          <w:sz w:val="24"/>
          <w:szCs w:val="24"/>
        </w:rPr>
        <w:t xml:space="preserve"> </w:t>
      </w:r>
      <w:r w:rsidRPr="004D4801">
        <w:rPr>
          <w:rFonts w:ascii="Arial" w:hAnsi="Arial" w:cs="Arial"/>
          <w:sz w:val="24"/>
          <w:szCs w:val="24"/>
        </w:rPr>
        <w:t>передает на подпись</w:t>
      </w:r>
      <w:r w:rsidR="0039768E">
        <w:rPr>
          <w:rFonts w:ascii="Arial" w:hAnsi="Arial" w:cs="Arial"/>
          <w:sz w:val="24"/>
          <w:szCs w:val="24"/>
        </w:rPr>
        <w:t xml:space="preserve"> Главе Сайгинского сельского поселения</w:t>
      </w:r>
      <w:r w:rsidRPr="004D4801">
        <w:rPr>
          <w:rFonts w:ascii="Arial" w:hAnsi="Arial" w:cs="Arial"/>
          <w:sz w:val="24"/>
          <w:szCs w:val="24"/>
        </w:rPr>
        <w:t xml:space="preserve">.  </w:t>
      </w:r>
      <w:r w:rsidR="0039768E">
        <w:rPr>
          <w:rFonts w:ascii="Arial" w:hAnsi="Arial" w:cs="Arial"/>
          <w:sz w:val="24"/>
          <w:szCs w:val="24"/>
        </w:rPr>
        <w:t>Глава Сайгинского сельского поселения</w:t>
      </w:r>
      <w:r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 xml:space="preserve">Администрации </w:t>
      </w:r>
      <w:r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39768E" w:rsidP="00C30736">
      <w:pPr>
        <w:spacing w:after="0" w:line="240" w:lineRule="auto"/>
        <w:ind w:firstLine="709"/>
        <w:jc w:val="both"/>
        <w:rPr>
          <w:rFonts w:ascii="Arial" w:hAnsi="Arial" w:cs="Arial"/>
          <w:sz w:val="24"/>
          <w:szCs w:val="24"/>
        </w:rPr>
      </w:pPr>
      <w:r>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9 рабочих дней.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Предоставление заявителю выписки из ре</w:t>
      </w:r>
      <w:r w:rsidR="0039768E" w:rsidRPr="00912857">
        <w:rPr>
          <w:rFonts w:ascii="Arial" w:hAnsi="Arial" w:cs="Arial"/>
          <w:b/>
          <w:sz w:val="24"/>
          <w:szCs w:val="24"/>
        </w:rPr>
        <w:t xml:space="preserve">естра муниципального имущества </w:t>
      </w:r>
      <w:r w:rsidRPr="00912857">
        <w:rPr>
          <w:rFonts w:ascii="Arial" w:hAnsi="Arial" w:cs="Arial"/>
          <w:b/>
          <w:sz w:val="24"/>
          <w:szCs w:val="24"/>
        </w:rPr>
        <w:t>или письменного мотивированного отказа в пред</w:t>
      </w:r>
      <w:r w:rsidR="00912857">
        <w:rPr>
          <w:rFonts w:ascii="Arial" w:hAnsi="Arial" w:cs="Arial"/>
          <w:b/>
          <w:sz w:val="24"/>
          <w:szCs w:val="24"/>
        </w:rPr>
        <w:t>оставлении муниципальной услуги</w:t>
      </w:r>
    </w:p>
    <w:p w:rsidR="00912857" w:rsidRDefault="00912857" w:rsidP="00912857">
      <w:pPr>
        <w:spacing w:after="0" w:line="240" w:lineRule="auto"/>
        <w:ind w:firstLine="709"/>
        <w:jc w:val="center"/>
        <w:rPr>
          <w:rFonts w:ascii="Arial" w:hAnsi="Arial" w:cs="Arial"/>
          <w:sz w:val="24"/>
          <w:szCs w:val="24"/>
        </w:rPr>
      </w:pPr>
    </w:p>
    <w:p w:rsidR="009D17FE" w:rsidRPr="004D4801" w:rsidRDefault="00912857"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9D17FE"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009D17FE"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009D17FE" w:rsidRPr="004D4801">
        <w:rPr>
          <w:rFonts w:ascii="Arial" w:hAnsi="Arial" w:cs="Arial"/>
          <w:sz w:val="24"/>
          <w:szCs w:val="24"/>
        </w:rPr>
        <w:t xml:space="preserve">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обращении заявителя для получения подготовленной информации специалист Администрации устанавливает личность заявителя, в том числе проверяет документ, удостоверяющий личность.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Pr="004D4801">
        <w:rPr>
          <w:rFonts w:ascii="Arial" w:hAnsi="Arial" w:cs="Arial"/>
          <w:sz w:val="24"/>
          <w:szCs w:val="24"/>
        </w:rPr>
        <w:t xml:space="preserve">.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Специалист Администрации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Pr="004D4801">
        <w:rPr>
          <w:rFonts w:ascii="Arial" w:hAnsi="Arial" w:cs="Arial"/>
          <w:sz w:val="24"/>
          <w:szCs w:val="24"/>
        </w:rPr>
        <w:t>или пи</w:t>
      </w:r>
      <w:r w:rsidR="007D051E">
        <w:rPr>
          <w:rFonts w:ascii="Arial" w:hAnsi="Arial" w:cs="Arial"/>
          <w:sz w:val="24"/>
          <w:szCs w:val="24"/>
        </w:rPr>
        <w:t xml:space="preserve">сьменный мотивированный отказа </w:t>
      </w:r>
      <w:r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Максимальный срок выполнения всех действий составляет 20 минут.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C30736"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При получении запроса о предоставлении информации об объектах муниципальной собственности (предоставление информации из реестра муниципального имущества) в письменной форме посредством почтовой связи, ответ на запрос, специалист отправляет также посредством почтовой связи.  </w:t>
      </w: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23.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24.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25.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w:t>
      </w:r>
      <w:r>
        <w:rPr>
          <w:rFonts w:ascii="Arial" w:hAnsi="Arial" w:cs="Arial"/>
          <w:sz w:val="24"/>
          <w:szCs w:val="24"/>
          <w:lang w:eastAsia="ar-SA"/>
        </w:rPr>
        <w:lastRenderedPageBreak/>
        <w:t xml:space="preserve">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26. Заявитель вправе обратиться с жалобой на решения и действия (бездействие)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27. Жалоба подается в письменной форме на бумажном носителе, в электронной форме в Администрацию Сайгинского сельского поселения.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28. Жалоба на решения и действия (бездействие)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29. 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31. Жалоба может быть направлена Главе Сайгинского сельского поселения на действия (бездействие) на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C30736"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32</w:t>
      </w:r>
      <w:r w:rsidRPr="00FE6248">
        <w:rPr>
          <w:rFonts w:ascii="Arial"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sz w:val="24"/>
          <w:szCs w:val="24"/>
        </w:rPr>
        <w:t xml:space="preserve"> </w:t>
      </w:r>
      <w:r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33. 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 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 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Верхнекетского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Верхнекетского района.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 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w:t>
      </w:r>
      <w:r>
        <w:rPr>
          <w:rFonts w:ascii="Arial" w:hAnsi="Arial" w:cs="Arial"/>
          <w:sz w:val="24"/>
          <w:szCs w:val="24"/>
        </w:rPr>
        <w:lastRenderedPageBreak/>
        <w:t>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 Не позднее дня, следующего за днем принятия решения, указанного в пункте 36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30736" w:rsidP="00C30736">
      <w:pPr>
        <w:spacing w:after="0" w:line="240" w:lineRule="auto"/>
        <w:ind w:firstLine="709"/>
        <w:jc w:val="both"/>
        <w:rPr>
          <w:rFonts w:ascii="Arial" w:hAnsi="Arial" w:cs="Arial"/>
          <w:sz w:val="24"/>
          <w:szCs w:val="24"/>
        </w:rPr>
      </w:pPr>
      <w:r>
        <w:rPr>
          <w:rFonts w:ascii="Arial" w:hAnsi="Arial" w:cs="Arial"/>
          <w:sz w:val="24"/>
          <w:szCs w:val="24"/>
        </w:rPr>
        <w:t>38</w:t>
      </w:r>
      <w:r w:rsidRPr="00321BBA">
        <w:rPr>
          <w:rFonts w:ascii="Arial" w:hAnsi="Arial" w:cs="Arial"/>
          <w:sz w:val="24"/>
          <w:szCs w:val="24"/>
        </w:rPr>
        <w:t xml:space="preserve">. В случае признания жалобы подлежащей удовлетворению в ответе заявителю, </w:t>
      </w:r>
      <w:r>
        <w:rPr>
          <w:rFonts w:ascii="Arial" w:hAnsi="Arial" w:cs="Arial"/>
          <w:sz w:val="24"/>
          <w:szCs w:val="24"/>
        </w:rPr>
        <w:t>указанном в пункте 37</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sz w:val="24"/>
          <w:szCs w:val="24"/>
        </w:rPr>
        <w:t xml:space="preserve"> </w:t>
      </w:r>
      <w:r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w:t>
      </w:r>
      <w:r w:rsidRPr="00321BBA">
        <w:rPr>
          <w:rFonts w:ascii="Arial" w:hAnsi="Arial" w:cs="Arial"/>
          <w:sz w:val="24"/>
          <w:szCs w:val="24"/>
        </w:rPr>
        <w:t xml:space="preserve">. В случае признания жалобы, не подлежащей удовлетворению в ответе заявителю, указанном в </w:t>
      </w:r>
      <w:r>
        <w:rPr>
          <w:rFonts w:ascii="Arial" w:hAnsi="Arial" w:cs="Arial"/>
          <w:sz w:val="24"/>
          <w:szCs w:val="24"/>
        </w:rPr>
        <w:t>пункте 36</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40. 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 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30736" w:rsidP="00C30736">
      <w:pPr>
        <w:spacing w:after="0" w:line="240" w:lineRule="auto"/>
        <w:ind w:firstLine="709"/>
        <w:jc w:val="both"/>
        <w:rPr>
          <w:rFonts w:ascii="Arial" w:hAnsi="Arial" w:cs="Arial"/>
          <w:sz w:val="24"/>
          <w:szCs w:val="24"/>
        </w:rPr>
      </w:pPr>
      <w:r>
        <w:rPr>
          <w:rFonts w:ascii="Arial" w:hAnsi="Arial" w:cs="Arial"/>
          <w:sz w:val="24"/>
          <w:szCs w:val="24"/>
        </w:rPr>
        <w:t>43</w:t>
      </w:r>
      <w:r w:rsidRPr="00FE6248">
        <w:rPr>
          <w:rFonts w:ascii="Arial" w:hAnsi="Arial" w:cs="Arial"/>
          <w:sz w:val="24"/>
          <w:szCs w:val="24"/>
        </w:rPr>
        <w:t>.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Pr>
          <w:rFonts w:ascii="Arial" w:hAnsi="Arial" w:cs="Arial"/>
          <w:sz w:val="24"/>
          <w:szCs w:val="24"/>
        </w:rPr>
        <w:t xml:space="preserve"> </w:t>
      </w:r>
      <w:r w:rsidRPr="00FE6248">
        <w:rPr>
          <w:rFonts w:ascii="Arial" w:hAnsi="Arial" w:cs="Arial"/>
          <w:sz w:val="24"/>
          <w:szCs w:val="24"/>
        </w:rPr>
        <w:t xml:space="preserve">59-ФЗ «О порядке </w:t>
      </w:r>
      <w:r w:rsidRPr="005C5692">
        <w:rPr>
          <w:rFonts w:ascii="Arial" w:hAnsi="Arial" w:cs="Arial"/>
          <w:sz w:val="24"/>
          <w:szCs w:val="24"/>
        </w:rPr>
        <w:t>рассмотрения обращений граждан Российской Федерации»</w:t>
      </w:r>
      <w:r>
        <w:rPr>
          <w:rFonts w:ascii="Arial" w:hAnsi="Arial" w:cs="Arial"/>
          <w:sz w:val="24"/>
          <w:szCs w:val="24"/>
        </w:rPr>
        <w:t xml:space="preserve"> </w:t>
      </w:r>
      <w:r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bookmarkStart w:id="1" w:name="_GoBack"/>
      <w:bookmarkEnd w:id="1"/>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проживающий(ая)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5F35B9" w:rsidRPr="009141C1">
        <w:rPr>
          <w:rFonts w:ascii="Arial" w:hAnsi="Arial" w:cs="Arial"/>
          <w:sz w:val="20"/>
        </w:rPr>
        <w:t>Сайгинского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r w:rsidRPr="009141C1">
        <w:rPr>
          <w:rFonts w:ascii="Arial" w:hAnsi="Arial" w:cs="Arial"/>
          <w:sz w:val="20"/>
        </w:rPr>
        <w:lastRenderedPageBreak/>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5"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 xml:space="preserve">    &lt;*&gt;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r w:rsidRPr="009141C1">
        <w:rPr>
          <w:rFonts w:ascii="Arial" w:hAnsi="Arial" w:cs="Arial"/>
          <w:sz w:val="20"/>
        </w:rPr>
        <w:t xml:space="preserve"> </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Приложение 1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r>
        <w:t xml:space="preserve"> </w:t>
      </w:r>
    </w:p>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r>
        <w:t xml:space="preserve"> </w:t>
      </w:r>
    </w:p>
    <w:p w:rsidR="008C7079" w:rsidRDefault="009C64C5" w:rsidP="008C7079">
      <w:pPr>
        <w:jc w:val="center"/>
        <w:rPr>
          <w:rFonts w:ascii="Arial" w:hAnsi="Arial" w:cs="Arial"/>
          <w:b/>
          <w:bCs/>
          <w:sz w:val="24"/>
          <w:szCs w:val="24"/>
        </w:rPr>
      </w:pPr>
      <w:r w:rsidRPr="009C64C5">
        <w:rPr>
          <w:noProof/>
          <w:lang w:eastAsia="ru-RU"/>
        </w:rPr>
        <w:pict>
          <v:rect id="Прямоугольник 7" o:spid="_x0000_s1026" style="position:absolute;left:0;text-align:left;margin-left:77.7pt;margin-top:6.2pt;width:312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w:r>
    </w:p>
    <w:p w:rsidR="008C7079" w:rsidRDefault="009C64C5" w:rsidP="008C7079">
      <w:pPr>
        <w:jc w:val="both"/>
        <w:rPr>
          <w:rFonts w:ascii="Arial" w:hAnsi="Arial" w:cs="Arial"/>
          <w:sz w:val="24"/>
          <w:szCs w:val="24"/>
        </w:rPr>
      </w:pPr>
      <w:r w:rsidRPr="009C64C5">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9C64C5" w:rsidP="008C7079">
      <w:pPr>
        <w:rPr>
          <w:rFonts w:ascii="Courier New" w:hAnsi="Courier New" w:cs="Courier New"/>
        </w:rPr>
      </w:pPr>
      <w:r w:rsidRPr="009C64C5">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r w:rsidR="008C7079">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9C64C5" w:rsidP="008C7079">
      <w:pPr>
        <w:rPr>
          <w:rFonts w:ascii="Courier New" w:hAnsi="Courier New" w:cs="Courier New"/>
        </w:rPr>
      </w:pPr>
      <w:r w:rsidRPr="009C64C5">
        <w:rPr>
          <w:noProof/>
          <w:lang w:eastAsia="ru-RU"/>
        </w:rPr>
        <w:pict>
          <v:shape id="Прямая со стрелкой 4" o:spid="_x0000_s1029" type="#_x0000_t32" style="position:absolute;margin-left:222pt;margin-top:17.4pt;width:0;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8C7079">
        <w:rPr>
          <w:rFonts w:ascii="Courier New" w:hAnsi="Courier New" w:cs="Courier New"/>
        </w:rPr>
        <w:t xml:space="preserve"> </w:t>
      </w:r>
    </w:p>
    <w:p w:rsidR="008C7079" w:rsidRDefault="009C64C5" w:rsidP="008C7079">
      <w:pPr>
        <w:rPr>
          <w:rFonts w:ascii="Courier New" w:hAnsi="Courier New" w:cs="Courier New"/>
        </w:rPr>
      </w:pPr>
      <w:r w:rsidRPr="009C64C5">
        <w:rPr>
          <w:noProof/>
          <w:lang w:eastAsia="ru-RU"/>
        </w:rPr>
        <w:pict>
          <v:rect id="Прямоугольник 3" o:spid="_x0000_s1028" style="position:absolute;margin-left:0;margin-top:20.1pt;width:312pt;height:72.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или письменного мотивированного отказа в предоставлении муниципальной услуги</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8C7079" w:rsidRDefault="008C7079" w:rsidP="008C7079">
      <w:pPr>
        <w:spacing w:after="200" w:line="276" w:lineRule="auto"/>
        <w:jc w:val="center"/>
        <w:rPr>
          <w:rFonts w:ascii="Arial" w:hAnsi="Arial" w:cs="Arial"/>
        </w:rPr>
      </w:pPr>
      <w:r>
        <w:rPr>
          <w:rFonts w:ascii="Arial" w:hAnsi="Arial" w:cs="Arial"/>
          <w:sz w:val="24"/>
          <w:szCs w:val="24"/>
        </w:rPr>
        <w:t xml:space="preserve"> </w:t>
      </w: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9C2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052"/>
    <w:rsid w:val="00263C22"/>
    <w:rsid w:val="00325BFE"/>
    <w:rsid w:val="0033111C"/>
    <w:rsid w:val="0039768E"/>
    <w:rsid w:val="003B3EAC"/>
    <w:rsid w:val="004A3E48"/>
    <w:rsid w:val="004D4801"/>
    <w:rsid w:val="005F35B9"/>
    <w:rsid w:val="006B225D"/>
    <w:rsid w:val="00791876"/>
    <w:rsid w:val="007D051E"/>
    <w:rsid w:val="007F6052"/>
    <w:rsid w:val="008C7079"/>
    <w:rsid w:val="008D0F36"/>
    <w:rsid w:val="00912857"/>
    <w:rsid w:val="009141C1"/>
    <w:rsid w:val="009C2F78"/>
    <w:rsid w:val="009C64C5"/>
    <w:rsid w:val="009D17FE"/>
    <w:rsid w:val="009D3511"/>
    <w:rsid w:val="00BD3F24"/>
    <w:rsid w:val="00C11D52"/>
    <w:rsid w:val="00C30736"/>
    <w:rsid w:val="00D7084B"/>
    <w:rsid w:val="00E0058A"/>
    <w:rsid w:val="00E45075"/>
    <w:rsid w:val="00ED3CC0"/>
    <w:rsid w:val="00F23DD8"/>
    <w:rsid w:val="00FA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6"/>
        <o:r id="V:Rule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Admin\&#1056;&#1072;&#1073;&#1086;&#1095;&#1080;&#1081;%20&#1089;&#1090;&#1086;&#1083;\&#1044;&#1080;&#1075;&#1077;&#1083;&#1100;\&#1087;&#1086;&#1089;&#1090;%20&#1089;&#1087;&#1077;&#1094;%20&#1092;&#1086;&#1085;&#1076;.docx"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Васильев В. А.</cp:lastModifiedBy>
  <cp:revision>13</cp:revision>
  <dcterms:created xsi:type="dcterms:W3CDTF">2018-11-27T05:26:00Z</dcterms:created>
  <dcterms:modified xsi:type="dcterms:W3CDTF">2019-01-16T04:51:00Z</dcterms:modified>
</cp:coreProperties>
</file>